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5E" w:rsidRPr="009D3452" w:rsidRDefault="007C025E" w:rsidP="007C025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443F5" w:rsidRPr="009D3452" w:rsidRDefault="00B24BBC" w:rsidP="008443F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Times New Roman" w:eastAsia="Times New Roman" w:hAnsi="Times New Roman" w:cs="Times New Roman"/>
          <w:i/>
          <w:color w:val="222222"/>
          <w:lang w:val="en-US" w:eastAsia="bg-BG"/>
        </w:rPr>
      </w:pPr>
      <w:r w:rsidRPr="009D3452">
        <w:rPr>
          <w:rFonts w:ascii="Times New Roman" w:eastAsia="Times New Roman" w:hAnsi="Times New Roman" w:cs="Times New Roman"/>
          <w:i/>
          <w:color w:val="222222"/>
          <w:lang w:val="en-US" w:eastAsia="bg-BG"/>
        </w:rPr>
        <w:t>My Erasmus+ at UE-Varna Competition Regulation</w:t>
      </w:r>
    </w:p>
    <w:p w:rsidR="00B24BBC" w:rsidRPr="009D3452" w:rsidRDefault="00B24BBC" w:rsidP="008443F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8443F5" w:rsidRPr="009D3452" w:rsidRDefault="008443F5" w:rsidP="00FE18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US" w:eastAsia="bg-BG"/>
        </w:rPr>
        <w:t>Announcement of the competition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: on the website </w:t>
      </w:r>
      <w:r w:rsidR="00B24BBC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of the International Relations Office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; email to all partner universities; announcement on social </w:t>
      </w:r>
      <w:r w:rsidR="00B24BBC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media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maintained by the </w:t>
      </w:r>
      <w:r w:rsidR="00B24BBC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International Relations Office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. The Regulation and the invitation to participate are published in English.</w:t>
      </w:r>
    </w:p>
    <w:p w:rsidR="008443F5" w:rsidRPr="009D3452" w:rsidRDefault="008443F5" w:rsidP="00FE18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8443F5" w:rsidRPr="009D3452" w:rsidRDefault="008443F5" w:rsidP="00FE18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US" w:eastAsia="bg-BG"/>
        </w:rPr>
        <w:t>Deadline for the</w:t>
      </w:r>
      <w:r w:rsidR="00B24BBC" w:rsidRPr="009D345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US" w:eastAsia="bg-BG"/>
        </w:rPr>
        <w:t xml:space="preserve"> implementation of the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US" w:eastAsia="bg-BG"/>
        </w:rPr>
        <w:t xml:space="preserve"> competition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:</w:t>
      </w:r>
    </w:p>
    <w:p w:rsidR="008443F5" w:rsidRPr="009D3452" w:rsidRDefault="00B24BBC" w:rsidP="00FE18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proofErr w:type="gramStart"/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24:</w:t>
      </w:r>
      <w:r w:rsidR="008443F5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00</w:t>
      </w:r>
      <w:r w:rsidR="00A5196F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hours </w:t>
      </w:r>
      <w:r w:rsidR="008443F5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on </w:t>
      </w:r>
      <w:r w:rsidR="00A5196F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July 30, </w:t>
      </w:r>
      <w:r w:rsidR="008443F5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2020</w:t>
      </w:r>
      <w:r w:rsidR="007C025E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.</w:t>
      </w:r>
      <w:proofErr w:type="gramEnd"/>
    </w:p>
    <w:p w:rsidR="008443F5" w:rsidRPr="009D3452" w:rsidRDefault="008443F5" w:rsidP="00FE18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Evaluation of the works and ranking of the participants: from </w:t>
      </w:r>
      <w:r w:rsidR="0072688C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July 30, 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2020 to </w:t>
      </w:r>
      <w:r w:rsidR="0072688C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July 31, 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2020</w:t>
      </w:r>
      <w:r w:rsidR="007C025E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.</w:t>
      </w:r>
    </w:p>
    <w:p w:rsidR="008443F5" w:rsidRPr="009D3452" w:rsidRDefault="008443F5" w:rsidP="00FE18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8443F5" w:rsidRPr="009D3452" w:rsidRDefault="008443F5" w:rsidP="00FE18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US" w:eastAsia="bg-BG"/>
        </w:rPr>
        <w:t>Announcement of the results</w:t>
      </w:r>
      <w:r w:rsidR="00BC460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: after August 03</w:t>
      </w:r>
      <w:bookmarkStart w:id="0" w:name="_GoBack"/>
      <w:bookmarkEnd w:id="0"/>
      <w:r w:rsidR="00117E61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, 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2020</w:t>
      </w:r>
      <w:r w:rsidR="007C025E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.</w:t>
      </w:r>
    </w:p>
    <w:p w:rsidR="007C025E" w:rsidRPr="009D3452" w:rsidRDefault="007C025E" w:rsidP="008443F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7C025E" w:rsidRPr="009D3452" w:rsidRDefault="007C025E" w:rsidP="00FE18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US" w:eastAsia="bg-BG"/>
        </w:rPr>
        <w:t>Evaluation Committee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: </w:t>
      </w:r>
      <w:proofErr w:type="spellStart"/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Valentina</w:t>
      </w:r>
      <w:proofErr w:type="spellEnd"/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</w:t>
      </w:r>
      <w:proofErr w:type="spellStart"/>
      <w:r w:rsidRPr="009D34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Yordanova</w:t>
      </w:r>
      <w:proofErr w:type="spellEnd"/>
      <w:r w:rsidRPr="009D34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893921" w:rsidRPr="009D34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Activities organizer</w:t>
      </w:r>
      <w:r w:rsidR="004E5B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D34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4E5B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D34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chairwoman; Eng. </w:t>
      </w:r>
      <w:proofErr w:type="spellStart"/>
      <w:r w:rsidRPr="009D34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Yordanka</w:t>
      </w:r>
      <w:proofErr w:type="spellEnd"/>
      <w:r w:rsidRPr="009D34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D34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Georgieva</w:t>
      </w:r>
      <w:proofErr w:type="spellEnd"/>
      <w:r w:rsidRPr="009D34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893921" w:rsidRPr="009D34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Activities organizer</w:t>
      </w:r>
      <w:r w:rsidR="004E5B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FE1821" w:rsidRPr="009D34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4E5B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FE1821" w:rsidRPr="009D34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member</w:t>
      </w:r>
      <w:r w:rsidR="001616D5" w:rsidRPr="009D34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; </w:t>
      </w:r>
      <w:proofErr w:type="spellStart"/>
      <w:r w:rsidR="001616D5" w:rsidRPr="009D34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Evgeni</w:t>
      </w:r>
      <w:proofErr w:type="spellEnd"/>
      <w:r w:rsidR="001616D5" w:rsidRPr="009D34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616D5" w:rsidRPr="009D34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Ray</w:t>
      </w:r>
      <w:r w:rsidRPr="009D34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chev</w:t>
      </w:r>
      <w:proofErr w:type="spellEnd"/>
      <w:r w:rsidRPr="009D34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Head of the </w:t>
      </w:r>
      <w:r w:rsidR="009D3452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International Relations Office</w:t>
      </w:r>
      <w:r w:rsidR="004E5B8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</w:t>
      </w:r>
      <w:r w:rsidR="00FE1821" w:rsidRPr="009D34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4E5B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FE1821" w:rsidRPr="009D34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Pr="009D34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ember.</w:t>
      </w:r>
    </w:p>
    <w:p w:rsidR="009D3452" w:rsidRPr="009D3452" w:rsidRDefault="009D3452" w:rsidP="00FE18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F27B0" w:rsidRPr="009D3452" w:rsidRDefault="007C025E" w:rsidP="009D34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9D345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Method of evaluation and ranking</w:t>
      </w:r>
      <w:r w:rsidR="002371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: The jury </w:t>
      </w:r>
      <w:r w:rsidR="009D3452" w:rsidRPr="002371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reviews</w:t>
      </w:r>
      <w:r w:rsidRPr="002371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all 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the</w:t>
      </w:r>
      <w:r w:rsidRPr="009D3452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 xml:space="preserve"> </w:t>
      </w:r>
      <w:r w:rsidRPr="009D34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works participating 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in the competition. Those</w:t>
      </w:r>
      <w:r w:rsidR="009D3452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,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who do not meet the specified criteria</w:t>
      </w:r>
      <w:r w:rsidR="009D3452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,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are disqualified and are not allowed to pa</w:t>
      </w:r>
      <w:r w:rsidR="001616D5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rticipate in the final ranking. 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Each member of the jury evaluates each work according to the set criteria </w:t>
      </w:r>
      <w:r w:rsidR="001616D5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and records </w:t>
      </w:r>
      <w:r w:rsidR="0023710B" w:rsidRPr="002371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their</w:t>
      </w:r>
      <w:r w:rsidR="001616D5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</w:t>
      </w:r>
      <w:r w:rsidR="00B8427A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evaluation</w:t>
      </w:r>
      <w:r w:rsidR="001616D5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in an assessment card.</w:t>
      </w:r>
      <w:r w:rsidR="009D3452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</w:t>
      </w:r>
      <w:r w:rsidR="000F27B0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The </w:t>
      </w:r>
      <w:r w:rsidR="000F27B0" w:rsidRPr="002371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sum </w:t>
      </w:r>
      <w:r w:rsidR="009D3452" w:rsidRPr="002371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total </w:t>
      </w:r>
      <w:r w:rsidR="000F27B0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of </w:t>
      </w:r>
      <w:r w:rsidR="009D3452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all</w:t>
      </w:r>
      <w:r w:rsidR="000F27B0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evaluations of the members of the jury of each work is entered by the </w:t>
      </w:r>
      <w:r w:rsidR="00855C95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chairperson</w:t>
      </w:r>
      <w:r w:rsidR="000F27B0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of the jury in the evaluation protocol. </w:t>
      </w:r>
      <w:r w:rsidR="00791374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The winners will be the three works that received the </w:t>
      </w:r>
      <w:r w:rsidR="009D3452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highest number</w:t>
      </w:r>
      <w:r w:rsidR="00791374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points</w:t>
      </w:r>
      <w:r w:rsidR="000F27B0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, </w:t>
      </w:r>
      <w:r w:rsidR="00791374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distributed in first, second and third place. The </w:t>
      </w:r>
      <w:r w:rsidR="009D3452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protocol </w:t>
      </w:r>
      <w:r w:rsidR="00791374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shall be signed by the chairperson and the members of the jury.</w:t>
      </w:r>
    </w:p>
    <w:p w:rsidR="00B8427A" w:rsidRPr="009D3452" w:rsidRDefault="00B8427A" w:rsidP="00B8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0F27B0" w:rsidRPr="009D3452" w:rsidRDefault="000F27B0" w:rsidP="000F27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US" w:eastAsia="bg-BG"/>
        </w:rPr>
        <w:t>Prize fund: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1st prize: voucher for purchases worth 150 euros;</w:t>
      </w:r>
    </w:p>
    <w:p w:rsidR="000F27B0" w:rsidRPr="009D3452" w:rsidRDefault="000F27B0" w:rsidP="000F27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2nd prize: voucher for purchases worth 100 euros;</w:t>
      </w:r>
    </w:p>
    <w:p w:rsidR="000F27B0" w:rsidRPr="009D3452" w:rsidRDefault="000F27B0" w:rsidP="000F27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3rd prize: voucher for purchases worth 50 euros;</w:t>
      </w:r>
    </w:p>
    <w:p w:rsidR="000F27B0" w:rsidRPr="009D3452" w:rsidRDefault="000F27B0" w:rsidP="000F27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0F27B0" w:rsidRPr="00114D81" w:rsidRDefault="000F27B0" w:rsidP="000F27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114D8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US" w:eastAsia="bg-BG"/>
        </w:rPr>
        <w:t>Requirements for the participants</w:t>
      </w:r>
      <w:r w:rsidRPr="00114D8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: The participants are former or current students of partner universities of UE-Varna, who </w:t>
      </w:r>
      <w:r w:rsidR="0023710B" w:rsidRPr="002371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have been on academic exchange </w:t>
      </w:r>
      <w:r w:rsidR="0040329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at UE-Varna under the Erasmus</w:t>
      </w:r>
      <w:r w:rsidRPr="00114D8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+ </w:t>
      </w:r>
      <w:proofErr w:type="spellStart"/>
      <w:r w:rsidRPr="00114D8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program</w:t>
      </w:r>
      <w:r w:rsidR="0040329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me</w:t>
      </w:r>
      <w:proofErr w:type="spellEnd"/>
      <w:r w:rsidRPr="00114D8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.</w:t>
      </w:r>
    </w:p>
    <w:p w:rsidR="00422D58" w:rsidRPr="00114D81" w:rsidRDefault="00422D58" w:rsidP="000F27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422D58" w:rsidRPr="009D3452" w:rsidRDefault="00422D58" w:rsidP="00C21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114D8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US" w:eastAsia="bg-BG"/>
        </w:rPr>
        <w:t>Requirements for the works</w:t>
      </w:r>
      <w:r w:rsidRPr="00114D8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: The work is a photo, collage, drawing or other visual image that illustrates the experiences and / or academic experience of the participant during </w:t>
      </w:r>
      <w:r w:rsidR="0023710B" w:rsidRPr="002371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their</w:t>
      </w:r>
      <w:r w:rsidRPr="00114D8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mobility at the University of Economics </w:t>
      </w:r>
      <w:r w:rsidR="0023710B" w:rsidRPr="002371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</w:t>
      </w:r>
      <w:r w:rsidRPr="00114D8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Varna. The work must be accompanied by text with a maximum length of 100 characters. The text must </w:t>
      </w:r>
      <w:r w:rsidRPr="00114D8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bg-BG"/>
        </w:rPr>
        <w:t>not</w:t>
      </w:r>
      <w:r w:rsidRPr="00114D8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contain verbs. The part</w:t>
      </w:r>
      <w:r w:rsidR="00C217B5" w:rsidRPr="00114D8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icipant also provides his/her up-to-date photo</w:t>
      </w:r>
      <w:r w:rsidRPr="00114D8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, which accompanies the materials for participation.</w:t>
      </w:r>
    </w:p>
    <w:p w:rsidR="00CA3A45" w:rsidRPr="009D3452" w:rsidRDefault="00CA3A45" w:rsidP="00422D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CA3A45" w:rsidRPr="009D3452" w:rsidRDefault="00CA3A45" w:rsidP="00CA3A4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US" w:eastAsia="bg-BG"/>
        </w:rPr>
        <w:t>Method of participation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: The participant</w:t>
      </w:r>
      <w:r w:rsidR="00F4283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s send their 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work</w:t>
      </w:r>
      <w:r w:rsidR="00F4283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s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to the </w:t>
      </w:r>
      <w:r w:rsidR="00F4283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following 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e-mail: </w:t>
      </w:r>
      <w:hyperlink r:id="rId6" w:history="1">
        <w:r w:rsidRPr="009D345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iro_trainee@ue-varna.bg</w:t>
        </w:r>
      </w:hyperlink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</w:t>
      </w:r>
    </w:p>
    <w:p w:rsidR="00CA3A45" w:rsidRPr="009D3452" w:rsidRDefault="00CA3A45" w:rsidP="00CA3A4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CA3A45" w:rsidRPr="009D3452" w:rsidRDefault="00CA3A45" w:rsidP="00CA3A4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US" w:eastAsia="bg-BG"/>
        </w:rPr>
        <w:t>Source of funding for the awards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: funds from operational support under Contract </w:t>
      </w:r>
      <w:r w:rsidR="002C3C97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No </w:t>
      </w:r>
      <w:r w:rsidR="00DF3D42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2018-1-BG 01-K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A 103-047074</w:t>
      </w:r>
    </w:p>
    <w:p w:rsidR="00CA3A45" w:rsidRPr="009D3452" w:rsidRDefault="00CA3A45" w:rsidP="00CA3A4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br/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US" w:eastAsia="bg-BG"/>
        </w:rPr>
        <w:t>Manner of awarding the prizes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: Prizes will be sent to the winners via e-mails with which they participated in the competition.</w:t>
      </w:r>
    </w:p>
    <w:p w:rsidR="00104769" w:rsidRPr="009D3452" w:rsidRDefault="00F41556" w:rsidP="000F27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US" w:eastAsia="bg-BG"/>
        </w:rPr>
        <w:lastRenderedPageBreak/>
        <w:t xml:space="preserve">Method of dissemination of the results: 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The results of the competition will be published on the website of the </w:t>
      </w:r>
      <w:r w:rsidR="00F42836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International Relations Office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; all participants and partner universities will be notified by e-mail. </w:t>
      </w:r>
    </w:p>
    <w:p w:rsidR="00104769" w:rsidRPr="009D3452" w:rsidRDefault="00104769" w:rsidP="000F27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104769" w:rsidRPr="009D3452" w:rsidRDefault="00F41556" w:rsidP="001047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Evaluation criteria</w:t>
      </w:r>
    </w:p>
    <w:p w:rsidR="00104769" w:rsidRPr="009D3452" w:rsidRDefault="00F41556" w:rsidP="000F27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1. Content - 20 points. </w:t>
      </w:r>
    </w:p>
    <w:p w:rsidR="00104769" w:rsidRPr="009D3452" w:rsidRDefault="00F41556" w:rsidP="000F27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2. Originality - 20 points. </w:t>
      </w:r>
    </w:p>
    <w:p w:rsidR="00104769" w:rsidRPr="009D3452" w:rsidRDefault="00F41556" w:rsidP="000F27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3. Creativity - 20 points. </w:t>
      </w:r>
    </w:p>
    <w:p w:rsidR="00104769" w:rsidRPr="009D3452" w:rsidRDefault="00F41556" w:rsidP="000F27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4. Commitment </w:t>
      </w:r>
      <w:r w:rsidR="00104769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to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UE-Varna</w:t>
      </w:r>
      <w:r w:rsidR="00104769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-</w:t>
      </w:r>
      <w:r w:rsidR="00104769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20 points. </w:t>
      </w:r>
    </w:p>
    <w:p w:rsidR="00886166" w:rsidRPr="009D3452" w:rsidRDefault="00F41556" w:rsidP="000F27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5. Visual layout - 20 points. </w:t>
      </w:r>
    </w:p>
    <w:p w:rsidR="00F41556" w:rsidRPr="009D3452" w:rsidRDefault="00F41556" w:rsidP="000F27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Maximum possible </w:t>
      </w:r>
      <w:r w:rsidR="00F4283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points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- 100 </w:t>
      </w:r>
      <w:r w:rsidR="00010EE8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point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s.</w:t>
      </w:r>
    </w:p>
    <w:p w:rsidR="007C025E" w:rsidRPr="009D3452" w:rsidRDefault="007C025E" w:rsidP="008443F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1C02BF" w:rsidRPr="009D3452" w:rsidRDefault="001C02BF" w:rsidP="002B55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Note: Materials will not be accepted after </w:t>
      </w:r>
      <w:r w:rsidR="00F4283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24:</w:t>
      </w:r>
      <w:r w:rsidR="00701AB1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00 </w:t>
      </w:r>
      <w:r w:rsidR="00F4283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hours</w:t>
      </w:r>
      <w:r w:rsidR="00701AB1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Bulgarian time </w:t>
      </w:r>
      <w:r w:rsidR="00F4283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zone (GMT+3) </w:t>
      </w:r>
      <w:r w:rsidR="00AD0247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on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</w:t>
      </w:r>
      <w:r w:rsidR="002B5500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July 30, 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2020. </w:t>
      </w:r>
      <w:r w:rsidR="002B5500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Works that appear to be discriminatory and/or inciting ethnic, racial, sexual, religious or other forms of hatred and xenophobia will NOT be considered by the jury. 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Each </w:t>
      </w:r>
      <w:r w:rsidR="002B5500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participant gives </w:t>
      </w:r>
      <w:r w:rsidR="0023710B" w:rsidRPr="002371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their</w:t>
      </w:r>
      <w:r w:rsidR="002B5500"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consent /according to GDPR</w:t>
      </w:r>
      <w:r w:rsidRPr="009D34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/ UE-Varna to store, use and distribute the works for their marketing purposes.</w:t>
      </w:r>
    </w:p>
    <w:p w:rsidR="001C02BF" w:rsidRPr="009D3452" w:rsidRDefault="001C02BF" w:rsidP="008443F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471F3D" w:rsidRPr="009D3452" w:rsidRDefault="00471F3D" w:rsidP="00471F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bg-BG"/>
        </w:rPr>
      </w:pPr>
    </w:p>
    <w:p w:rsidR="007C025E" w:rsidRPr="009D3452" w:rsidRDefault="007C025E" w:rsidP="008443F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Times New Roman" w:eastAsia="Times New Roman" w:hAnsi="Times New Roman" w:cs="Times New Roman"/>
          <w:i/>
          <w:color w:val="222222"/>
          <w:sz w:val="22"/>
          <w:szCs w:val="22"/>
          <w:lang w:val="en-US" w:eastAsia="bg-BG"/>
        </w:rPr>
      </w:pPr>
    </w:p>
    <w:p w:rsidR="008443F5" w:rsidRPr="009D3452" w:rsidRDefault="008443F5" w:rsidP="008443F5">
      <w:pPr>
        <w:spacing w:line="240" w:lineRule="auto"/>
        <w:jc w:val="center"/>
        <w:rPr>
          <w:rFonts w:ascii="Times New Roman" w:hAnsi="Times New Roman" w:cs="Times New Roman"/>
          <w:i/>
          <w:sz w:val="22"/>
          <w:szCs w:val="22"/>
          <w:lang w:val="en-US"/>
        </w:rPr>
      </w:pPr>
    </w:p>
    <w:p w:rsidR="008443F5" w:rsidRPr="009D3452" w:rsidRDefault="008443F5" w:rsidP="008443F5">
      <w:pPr>
        <w:spacing w:line="240" w:lineRule="auto"/>
        <w:jc w:val="center"/>
        <w:rPr>
          <w:rFonts w:ascii="Times New Roman" w:hAnsi="Times New Roman" w:cs="Times New Roman"/>
          <w:i/>
          <w:sz w:val="22"/>
          <w:szCs w:val="22"/>
          <w:lang w:val="en-US"/>
        </w:rPr>
      </w:pPr>
    </w:p>
    <w:p w:rsidR="008443F5" w:rsidRPr="009D3452" w:rsidRDefault="008443F5" w:rsidP="008443F5">
      <w:pPr>
        <w:spacing w:line="240" w:lineRule="auto"/>
        <w:jc w:val="center"/>
        <w:rPr>
          <w:rFonts w:ascii="Times New Roman" w:hAnsi="Times New Roman" w:cs="Times New Roman"/>
          <w:i/>
          <w:sz w:val="22"/>
          <w:szCs w:val="22"/>
          <w:lang w:val="en-US"/>
        </w:rPr>
      </w:pPr>
    </w:p>
    <w:p w:rsidR="008443F5" w:rsidRPr="009D3452" w:rsidRDefault="008443F5" w:rsidP="008443F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443F5" w:rsidRPr="009D3452" w:rsidRDefault="008443F5" w:rsidP="008443F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443F5" w:rsidRPr="009D3452" w:rsidRDefault="008443F5" w:rsidP="008443F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443F5" w:rsidRPr="009D3452" w:rsidRDefault="008443F5" w:rsidP="008443F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D7CF9" w:rsidRPr="009D3452" w:rsidRDefault="00DD7CF9" w:rsidP="00DD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7CF9" w:rsidRPr="009D3452" w:rsidRDefault="00DD7CF9" w:rsidP="00DD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7CF9" w:rsidRPr="009D3452" w:rsidRDefault="00DD7CF9" w:rsidP="00DD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7CF9" w:rsidRPr="009D3452" w:rsidRDefault="00DD7CF9" w:rsidP="00DD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517B" w:rsidRPr="009D3452" w:rsidRDefault="006A517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A517B" w:rsidRPr="009D3452" w:rsidSect="00BA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A3E6B"/>
    <w:multiLevelType w:val="hybridMultilevel"/>
    <w:tmpl w:val="4094F5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50"/>
    <w:rsid w:val="00010EE8"/>
    <w:rsid w:val="000F27B0"/>
    <w:rsid w:val="00104769"/>
    <w:rsid w:val="00114D81"/>
    <w:rsid w:val="00117E61"/>
    <w:rsid w:val="001616D5"/>
    <w:rsid w:val="001B03EC"/>
    <w:rsid w:val="001C02BF"/>
    <w:rsid w:val="0023710B"/>
    <w:rsid w:val="00247245"/>
    <w:rsid w:val="002823F7"/>
    <w:rsid w:val="00284F75"/>
    <w:rsid w:val="002B4113"/>
    <w:rsid w:val="002B5500"/>
    <w:rsid w:val="002C3C97"/>
    <w:rsid w:val="00403292"/>
    <w:rsid w:val="00422D58"/>
    <w:rsid w:val="00471F3D"/>
    <w:rsid w:val="004C3E1D"/>
    <w:rsid w:val="004E30EB"/>
    <w:rsid w:val="004E5B80"/>
    <w:rsid w:val="005426FE"/>
    <w:rsid w:val="005A436A"/>
    <w:rsid w:val="006A517B"/>
    <w:rsid w:val="00701AB1"/>
    <w:rsid w:val="0072688C"/>
    <w:rsid w:val="00791374"/>
    <w:rsid w:val="007C025E"/>
    <w:rsid w:val="008443F5"/>
    <w:rsid w:val="00855C95"/>
    <w:rsid w:val="00880B5F"/>
    <w:rsid w:val="00886166"/>
    <w:rsid w:val="00893921"/>
    <w:rsid w:val="008A2F37"/>
    <w:rsid w:val="00907339"/>
    <w:rsid w:val="009D3452"/>
    <w:rsid w:val="009E09F5"/>
    <w:rsid w:val="00A104A0"/>
    <w:rsid w:val="00A5196F"/>
    <w:rsid w:val="00A667CE"/>
    <w:rsid w:val="00AB4B28"/>
    <w:rsid w:val="00AD0247"/>
    <w:rsid w:val="00B24BBC"/>
    <w:rsid w:val="00B42F01"/>
    <w:rsid w:val="00B8427A"/>
    <w:rsid w:val="00B91E3C"/>
    <w:rsid w:val="00BA37DF"/>
    <w:rsid w:val="00BC4604"/>
    <w:rsid w:val="00C217B5"/>
    <w:rsid w:val="00C43FFB"/>
    <w:rsid w:val="00CA2C07"/>
    <w:rsid w:val="00CA3A45"/>
    <w:rsid w:val="00DD7CF9"/>
    <w:rsid w:val="00DF3D42"/>
    <w:rsid w:val="00E05C94"/>
    <w:rsid w:val="00E40450"/>
    <w:rsid w:val="00E57817"/>
    <w:rsid w:val="00F17B2D"/>
    <w:rsid w:val="00F34974"/>
    <w:rsid w:val="00F41556"/>
    <w:rsid w:val="00F42836"/>
    <w:rsid w:val="00FB2253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F9"/>
    <w:pPr>
      <w:spacing w:after="0" w:line="300" w:lineRule="exact"/>
      <w:ind w:left="425" w:hanging="425"/>
    </w:pPr>
    <w:rPr>
      <w:rFonts w:ascii="Arial" w:eastAsia="Calibri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C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CF9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1374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1374"/>
    <w:rPr>
      <w:rFonts w:ascii="Consolas" w:eastAsia="Calibri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F9"/>
    <w:pPr>
      <w:spacing w:after="0" w:line="300" w:lineRule="exact"/>
      <w:ind w:left="425" w:hanging="425"/>
    </w:pPr>
    <w:rPr>
      <w:rFonts w:ascii="Arial" w:eastAsia="Calibri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C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CF9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1374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1374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o_trainee@ue-varna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2020-06-30T07:16:00Z</dcterms:created>
  <dcterms:modified xsi:type="dcterms:W3CDTF">2020-07-07T11:30:00Z</dcterms:modified>
</cp:coreProperties>
</file>